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3C" w:rsidRDefault="0080443C"/>
    <w:p w:rsidR="007B10C2" w:rsidRPr="007B10C2" w:rsidRDefault="007B10C2" w:rsidP="007B1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b/>
          <w:sz w:val="24"/>
          <w:szCs w:val="24"/>
        </w:rPr>
        <w:t xml:space="preserve">ZARZĄDZENIE NR  </w:t>
      </w:r>
      <w:r w:rsidR="002906A0">
        <w:rPr>
          <w:rFonts w:ascii="Times New Roman" w:hAnsi="Times New Roman" w:cs="Times New Roman"/>
          <w:b/>
          <w:sz w:val="24"/>
          <w:szCs w:val="24"/>
        </w:rPr>
        <w:t>259</w:t>
      </w:r>
      <w:r w:rsidRPr="007B10C2">
        <w:rPr>
          <w:rFonts w:ascii="Times New Roman" w:hAnsi="Times New Roman" w:cs="Times New Roman"/>
          <w:b/>
          <w:sz w:val="24"/>
          <w:szCs w:val="24"/>
        </w:rPr>
        <w:t>/201</w:t>
      </w:r>
      <w:r w:rsidR="004E60AE">
        <w:rPr>
          <w:rFonts w:ascii="Times New Roman" w:hAnsi="Times New Roman" w:cs="Times New Roman"/>
          <w:b/>
          <w:sz w:val="24"/>
          <w:szCs w:val="24"/>
        </w:rPr>
        <w:t>4</w:t>
      </w:r>
    </w:p>
    <w:p w:rsidR="007B10C2" w:rsidRPr="007B10C2" w:rsidRDefault="007B10C2" w:rsidP="007B1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b/>
          <w:sz w:val="24"/>
          <w:szCs w:val="24"/>
        </w:rPr>
        <w:t>BURMISTRZA MIASTA ZAKOPANE</w:t>
      </w:r>
    </w:p>
    <w:p w:rsidR="007B10C2" w:rsidRPr="007B10C2" w:rsidRDefault="007B10C2" w:rsidP="00797B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906A0">
        <w:rPr>
          <w:rFonts w:ascii="Times New Roman" w:hAnsi="Times New Roman" w:cs="Times New Roman"/>
          <w:b/>
          <w:sz w:val="24"/>
          <w:szCs w:val="24"/>
        </w:rPr>
        <w:t>12</w:t>
      </w:r>
      <w:r w:rsidR="00B938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grudnia</w:t>
      </w:r>
      <w:r w:rsidRPr="007B10C2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4E60A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7B10C2" w:rsidRPr="007B10C2" w:rsidRDefault="007B10C2" w:rsidP="007B10C2">
      <w:pPr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sz w:val="24"/>
          <w:szCs w:val="24"/>
        </w:rPr>
        <w:t xml:space="preserve">w sprawie: </w:t>
      </w:r>
      <w:r>
        <w:rPr>
          <w:rFonts w:ascii="Times New Roman" w:hAnsi="Times New Roman" w:cs="Times New Roman"/>
          <w:b/>
          <w:sz w:val="24"/>
          <w:szCs w:val="24"/>
        </w:rPr>
        <w:t>ogłoszenia otwartego konkursu ofert</w:t>
      </w:r>
      <w:r w:rsidRPr="007B10C2">
        <w:rPr>
          <w:rFonts w:ascii="Times New Roman" w:hAnsi="Times New Roman" w:cs="Times New Roman"/>
          <w:b/>
          <w:sz w:val="24"/>
          <w:szCs w:val="24"/>
        </w:rPr>
        <w:t xml:space="preserve">  na wsparcie realizacji zadań Gminy w zakresie kultury fizycznej i sportu w roku 201</w:t>
      </w:r>
      <w:r w:rsidR="004E60AE">
        <w:rPr>
          <w:rFonts w:ascii="Times New Roman" w:hAnsi="Times New Roman" w:cs="Times New Roman"/>
          <w:b/>
          <w:sz w:val="24"/>
          <w:szCs w:val="24"/>
        </w:rPr>
        <w:t>5</w:t>
      </w:r>
      <w:r w:rsidRPr="007B10C2">
        <w:rPr>
          <w:rFonts w:ascii="Times New Roman" w:hAnsi="Times New Roman" w:cs="Times New Roman"/>
          <w:b/>
          <w:sz w:val="24"/>
          <w:szCs w:val="24"/>
        </w:rPr>
        <w:t>.</w:t>
      </w:r>
    </w:p>
    <w:p w:rsidR="007B10C2" w:rsidRDefault="007B10C2" w:rsidP="00797B6A">
      <w:pPr>
        <w:pStyle w:val="Tekstpodstawowy"/>
        <w:jc w:val="both"/>
      </w:pPr>
      <w:r>
        <w:t xml:space="preserve">Na podstawie art.30 ust.2 pkt.2 ustawy z dnia 8 marca 1990r. o samorządzie gminnym (Dz. U. z </w:t>
      </w:r>
      <w:r w:rsidR="0017113F">
        <w:t>2013 r. poz. 594</w:t>
      </w:r>
      <w:r>
        <w:t xml:space="preserve"> z późniejszymi zmianami), art.11, art.13   ustawy z dnia 24 kwietnia 2003r. o działalności pożytku publicznego  i wolontariacie (Dz. U.</w:t>
      </w:r>
      <w:r w:rsidR="0017113F">
        <w:t xml:space="preserve"> </w:t>
      </w:r>
      <w:r w:rsidR="00991CB5">
        <w:t xml:space="preserve">z 2010 </w:t>
      </w:r>
      <w:r>
        <w:t xml:space="preserve">Nr </w:t>
      </w:r>
      <w:r w:rsidR="00991CB5">
        <w:t>234</w:t>
      </w:r>
      <w:r>
        <w:t>, poz.</w:t>
      </w:r>
      <w:r w:rsidR="00991CB5">
        <w:t>1536</w:t>
      </w:r>
      <w:r>
        <w:t xml:space="preserve"> z </w:t>
      </w:r>
      <w:proofErr w:type="spellStart"/>
      <w:r>
        <w:t>późn</w:t>
      </w:r>
      <w:proofErr w:type="spellEnd"/>
      <w:r>
        <w:t xml:space="preserve">. zm.), </w:t>
      </w:r>
      <w:r w:rsidR="004E60AE">
        <w:t xml:space="preserve">Uchwały Nr LVIII/787/2014  Rady Miasta Zakopane z dnia 23 października 2014 roku </w:t>
      </w:r>
      <w:r w:rsidR="00991CB5">
        <w:t>w sprawie rocznego programu współpracy Miasta Zakopane z organizacjami pozarządowymi oraz podmiotami, o których mowa w art. 3 ust.3 ustawy z dnia 24 kwietnia 2003r. o działalności pożytku publicznego i wolontariacie,</w:t>
      </w:r>
      <w:r w:rsidR="00704AB3">
        <w:t xml:space="preserve"> </w:t>
      </w:r>
      <w:r>
        <w:t>zarządza</w:t>
      </w:r>
      <w:r w:rsidR="00704AB3">
        <w:t>m</w:t>
      </w:r>
      <w:r>
        <w:t xml:space="preserve"> co następuje: </w:t>
      </w:r>
    </w:p>
    <w:p w:rsidR="007B10C2" w:rsidRDefault="00704AB3" w:rsidP="00704A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704AB3" w:rsidRPr="00B76BA6" w:rsidRDefault="00704AB3" w:rsidP="00B76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BA6">
        <w:rPr>
          <w:rFonts w:ascii="Times New Roman" w:hAnsi="Times New Roman" w:cs="Times New Roman"/>
          <w:sz w:val="24"/>
          <w:szCs w:val="24"/>
        </w:rPr>
        <w:t>Ogłasza się otwarty konkurs ofert  na wsparcie realizacji zadań Gminy w zakresie kultury fizycznej i sportu w roku 201</w:t>
      </w:r>
      <w:r w:rsidR="004E60AE">
        <w:rPr>
          <w:rFonts w:ascii="Times New Roman" w:hAnsi="Times New Roman" w:cs="Times New Roman"/>
          <w:sz w:val="24"/>
          <w:szCs w:val="24"/>
        </w:rPr>
        <w:t>5</w:t>
      </w:r>
      <w:r w:rsidRPr="00B76BA6">
        <w:rPr>
          <w:rFonts w:ascii="Times New Roman" w:hAnsi="Times New Roman" w:cs="Times New Roman"/>
          <w:sz w:val="24"/>
          <w:szCs w:val="24"/>
        </w:rPr>
        <w:t xml:space="preserve"> , tj. :</w:t>
      </w:r>
    </w:p>
    <w:p w:rsidR="000860BD" w:rsidRDefault="000860BD" w:rsidP="000860BD">
      <w:pPr>
        <w:pStyle w:val="Akapitzlis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E60AE" w:rsidRPr="004E60AE" w:rsidRDefault="004E60AE" w:rsidP="004E6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60AE">
        <w:rPr>
          <w:rFonts w:ascii="Times New Roman" w:hAnsi="Times New Roman" w:cs="Times New Roman"/>
          <w:i/>
          <w:sz w:val="24"/>
          <w:szCs w:val="24"/>
        </w:rPr>
        <w:t>Organizacja całorocznego szkolenia dzieci i młodzieży uzdolnionych sportowo,</w:t>
      </w:r>
    </w:p>
    <w:p w:rsidR="004E60AE" w:rsidRPr="004E60AE" w:rsidRDefault="004E60AE" w:rsidP="004E6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60AE">
        <w:rPr>
          <w:rFonts w:ascii="Times New Roman" w:hAnsi="Times New Roman" w:cs="Times New Roman"/>
          <w:i/>
          <w:sz w:val="24"/>
          <w:szCs w:val="24"/>
        </w:rPr>
        <w:t>Organizacja  i uczestnictwo w lokalnych,  regionalnych, ogólnopolskich i międzynarodowych imprezach sportowych, rekreacyjnych i turystycznych</w:t>
      </w:r>
    </w:p>
    <w:p w:rsidR="004E60AE" w:rsidRPr="004E60AE" w:rsidRDefault="004E60AE" w:rsidP="004E6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60AE">
        <w:rPr>
          <w:rFonts w:ascii="Times New Roman" w:hAnsi="Times New Roman" w:cs="Times New Roman"/>
          <w:i/>
          <w:sz w:val="24"/>
          <w:szCs w:val="24"/>
        </w:rPr>
        <w:t>Promocja sportu dzieci i młodzieży;</w:t>
      </w:r>
    </w:p>
    <w:p w:rsidR="004E60AE" w:rsidRPr="004E60AE" w:rsidRDefault="004E60AE" w:rsidP="004E6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60AE">
        <w:rPr>
          <w:rFonts w:ascii="Times New Roman" w:hAnsi="Times New Roman" w:cs="Times New Roman"/>
          <w:i/>
          <w:sz w:val="24"/>
          <w:szCs w:val="24"/>
        </w:rPr>
        <w:t>Organizacja i udział w szkoleniach w zakresie kursów sędziowskich, instruktorskich i organizatorów imprez</w:t>
      </w:r>
    </w:p>
    <w:p w:rsidR="00B76BA6" w:rsidRDefault="00B76BA6" w:rsidP="00B76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B6A">
        <w:rPr>
          <w:rFonts w:ascii="Times New Roman" w:hAnsi="Times New Roman" w:cs="Times New Roman"/>
          <w:sz w:val="24"/>
          <w:szCs w:val="24"/>
        </w:rPr>
        <w:t>§ 2.</w:t>
      </w:r>
    </w:p>
    <w:p w:rsidR="00797B6A" w:rsidRPr="00797B6A" w:rsidRDefault="00797B6A" w:rsidP="00B76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BA6" w:rsidRDefault="00797B6A">
      <w:pPr>
        <w:rPr>
          <w:rFonts w:ascii="Times New Roman" w:hAnsi="Times New Roman" w:cs="Times New Roman"/>
          <w:sz w:val="24"/>
          <w:szCs w:val="24"/>
        </w:rPr>
      </w:pPr>
      <w:r w:rsidRPr="00797B6A">
        <w:rPr>
          <w:rFonts w:ascii="Times New Roman" w:hAnsi="Times New Roman" w:cs="Times New Roman"/>
          <w:sz w:val="24"/>
          <w:szCs w:val="24"/>
        </w:rPr>
        <w:t>Treść ogłoszenia o konkursie stanowi załącznik Nr 1 do niniejszego zarządzenia</w:t>
      </w: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 konkursu, warunki oferty oraz umowy zawarte zostały w regulaminie Konkursu. </w:t>
      </w: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zleca się Naczelnikowi Wydziału Edukacji, Turystyki i Sportu.</w:t>
      </w: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AC1CE4">
      <w:pPr>
        <w:rPr>
          <w:rFonts w:ascii="Times New Roman" w:hAnsi="Times New Roman" w:cs="Times New Roman"/>
          <w:sz w:val="24"/>
          <w:szCs w:val="24"/>
        </w:rPr>
      </w:pPr>
    </w:p>
    <w:p w:rsidR="00AC1CE4" w:rsidRDefault="00AC1CE4" w:rsidP="00AC1CE4">
      <w:pPr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CE4">
        <w:rPr>
          <w:rFonts w:ascii="Times New Roman" w:hAnsi="Times New Roman" w:cs="Times New Roman"/>
          <w:b/>
        </w:rPr>
        <w:lastRenderedPageBreak/>
        <w:t xml:space="preserve">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AC1CE4">
        <w:rPr>
          <w:rFonts w:ascii="Times New Roman" w:hAnsi="Times New Roman" w:cs="Times New Roman"/>
          <w:b/>
        </w:rPr>
        <w:t xml:space="preserve">  </w:t>
      </w:r>
      <w:r w:rsidRPr="00AC1CE4">
        <w:rPr>
          <w:rFonts w:ascii="Times New Roman" w:hAnsi="Times New Roman" w:cs="Times New Roman"/>
          <w:b/>
          <w:sz w:val="20"/>
          <w:szCs w:val="20"/>
        </w:rPr>
        <w:t xml:space="preserve">Załącznik Nr 1 do zarządzenia Nr 259/2014 </w:t>
      </w:r>
    </w:p>
    <w:p w:rsidR="00AC1CE4" w:rsidRPr="00AC1CE4" w:rsidRDefault="00AC1CE4" w:rsidP="00AC1CE4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CE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  <w:r w:rsidRPr="00AC1CE4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AC1CE4">
        <w:rPr>
          <w:rFonts w:ascii="Times New Roman" w:hAnsi="Times New Roman" w:cs="Times New Roman"/>
          <w:b/>
          <w:sz w:val="20"/>
          <w:szCs w:val="20"/>
        </w:rPr>
        <w:t xml:space="preserve">       Burmistrza Miasta Zakopane z dnia 12.12.2014 r.                                                                                        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b/>
        </w:rPr>
      </w:pPr>
    </w:p>
    <w:p w:rsidR="00AC1CE4" w:rsidRPr="00AC1CE4" w:rsidRDefault="00AC1CE4" w:rsidP="00AC1CE4">
      <w:pPr>
        <w:pStyle w:val="Nagwek1"/>
        <w:jc w:val="center"/>
        <w:rPr>
          <w:szCs w:val="24"/>
        </w:rPr>
      </w:pPr>
      <w:r w:rsidRPr="00AC1CE4">
        <w:rPr>
          <w:szCs w:val="24"/>
        </w:rPr>
        <w:t>O G Ł O S Z E N I E   O  K O N K U R S I E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pStyle w:val="Tekstpodstawowy"/>
        <w:jc w:val="both"/>
        <w:rPr>
          <w:szCs w:val="24"/>
        </w:rPr>
      </w:pPr>
      <w:r w:rsidRPr="00AC1CE4">
        <w:rPr>
          <w:szCs w:val="24"/>
        </w:rPr>
        <w:t xml:space="preserve">Na podstawie art.11 i art.13 ustawy z dnia 24 kwietnia 2003r. o działalności pożytku publicznego i o wolontariacie (Dz. U. z 2010r. Nr 234, poz. 1536 z </w:t>
      </w:r>
      <w:proofErr w:type="spellStart"/>
      <w:r w:rsidRPr="00AC1CE4">
        <w:rPr>
          <w:szCs w:val="24"/>
        </w:rPr>
        <w:t>późn</w:t>
      </w:r>
      <w:proofErr w:type="spellEnd"/>
      <w:r w:rsidRPr="00AC1CE4">
        <w:rPr>
          <w:szCs w:val="24"/>
        </w:rPr>
        <w:t>. zm.) oraz na podstawie Uchwały Nr LVIII/787/2014 Rady Miasta Zakopane z dnia 23 października 2014 roku w sprawie rocznego programu współpracy Miasta Zakopane z organizacjami pozarządowymi oraz podmiotami, o których mowa w art. 3 ust.3 ustawy z dnia 24 kwietnia 2003r. o działalności pożytku publicznego i wolontariacie,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CE4">
        <w:rPr>
          <w:rFonts w:ascii="Times New Roman" w:hAnsi="Times New Roman" w:cs="Times New Roman"/>
          <w:b/>
          <w:sz w:val="24"/>
          <w:szCs w:val="24"/>
        </w:rPr>
        <w:t>Burmistrz Miasta Zakopane z siedzibą w Zakopanem, ul. Kościuszki 13 ogłasza  OTWARTY KONKURS OFERT na wsparcie realizacji zadań Gminy w zakresie kultury fizycznej i sportu w roku 2015.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>Przedmiot konkursu i rodzaj zadań.</w:t>
      </w:r>
    </w:p>
    <w:p w:rsidR="00AC1CE4" w:rsidRPr="00AC1CE4" w:rsidRDefault="00AC1CE4" w:rsidP="00AC1CE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Przedmiotem KONKURSU jest wyłonienie podmiotów realizujących zadania publiczne określone w uchwale Rady Miasta Zakopane w celu udzielenia dotacji na wsparcie ich realizacji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Zgodnie z Uchwałą  Nr LVIII/787/2014  Rady Miasta Zakopane z dnia 23 października 2014 roku </w:t>
      </w:r>
      <w:r w:rsidRPr="00AC1CE4">
        <w:rPr>
          <w:rFonts w:ascii="Times New Roman" w:hAnsi="Times New Roman" w:cs="Times New Roman"/>
          <w:b/>
          <w:sz w:val="24"/>
          <w:szCs w:val="24"/>
        </w:rPr>
        <w:t>zadaniami z</w:t>
      </w:r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  <w:r w:rsidRPr="00AC1CE4">
        <w:rPr>
          <w:rFonts w:ascii="Times New Roman" w:hAnsi="Times New Roman" w:cs="Times New Roman"/>
          <w:b/>
          <w:sz w:val="24"/>
          <w:szCs w:val="24"/>
        </w:rPr>
        <w:t xml:space="preserve"> zakresu kultury  fizycznej  i sportu są;</w:t>
      </w:r>
    </w:p>
    <w:p w:rsidR="00AC1CE4" w:rsidRPr="00AC1CE4" w:rsidRDefault="00AC1CE4" w:rsidP="00AC1CE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E4">
        <w:rPr>
          <w:rFonts w:ascii="Times New Roman" w:hAnsi="Times New Roman" w:cs="Times New Roman"/>
          <w:b/>
          <w:sz w:val="24"/>
          <w:szCs w:val="24"/>
        </w:rPr>
        <w:t>Organizacja całorocznego szkolenia dzieci i młodzieży uzdolnionych sportowo,</w:t>
      </w:r>
    </w:p>
    <w:p w:rsidR="00AC1CE4" w:rsidRPr="00AC1CE4" w:rsidRDefault="00AC1CE4" w:rsidP="00AC1CE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E4">
        <w:rPr>
          <w:rFonts w:ascii="Times New Roman" w:hAnsi="Times New Roman" w:cs="Times New Roman"/>
          <w:b/>
          <w:sz w:val="24"/>
          <w:szCs w:val="24"/>
        </w:rPr>
        <w:t>Organizacja  i uczestnictwo w lokalnych,  regionalnych, ogólnopolskich i międzynarodowych imprezach sportowych, rekreacyjnych i turystycznych</w:t>
      </w:r>
    </w:p>
    <w:p w:rsidR="00AC1CE4" w:rsidRPr="00AC1CE4" w:rsidRDefault="00AC1CE4" w:rsidP="00AC1CE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E4">
        <w:rPr>
          <w:rFonts w:ascii="Times New Roman" w:hAnsi="Times New Roman" w:cs="Times New Roman"/>
          <w:b/>
          <w:sz w:val="24"/>
          <w:szCs w:val="24"/>
        </w:rPr>
        <w:t>Promocja sportu dzieci i młodzieży;</w:t>
      </w:r>
    </w:p>
    <w:p w:rsidR="00AC1CE4" w:rsidRPr="00AC1CE4" w:rsidRDefault="00AC1CE4" w:rsidP="00AC1CE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E4">
        <w:rPr>
          <w:rFonts w:ascii="Times New Roman" w:hAnsi="Times New Roman" w:cs="Times New Roman"/>
          <w:b/>
          <w:sz w:val="24"/>
          <w:szCs w:val="24"/>
        </w:rPr>
        <w:t>Organizacja i udział w szkoleniach w zakresie kursów sędziowskich, instruktorskich i organizatorów imprez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>Wysokość środków publicznych przeznaczonych na realizację zadania.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Na realizację zadań z zakresu kultury fizycznej i sportu  w roku 201 w budżecie Miasta przeznacza się kwotę </w:t>
      </w:r>
      <w:r w:rsidRPr="00AC1CE4">
        <w:rPr>
          <w:rFonts w:ascii="Times New Roman" w:hAnsi="Times New Roman" w:cs="Times New Roman"/>
          <w:b/>
          <w:sz w:val="24"/>
          <w:szCs w:val="24"/>
        </w:rPr>
        <w:t>300 000</w:t>
      </w:r>
      <w:r w:rsidRPr="00AC1CE4">
        <w:rPr>
          <w:rFonts w:ascii="Times New Roman" w:hAnsi="Times New Roman" w:cs="Times New Roman"/>
          <w:sz w:val="24"/>
          <w:szCs w:val="24"/>
        </w:rPr>
        <w:t xml:space="preserve"> złotych z podziałem na ;</w:t>
      </w:r>
    </w:p>
    <w:p w:rsidR="00AC1CE4" w:rsidRPr="00AC1CE4" w:rsidRDefault="00AC1CE4" w:rsidP="00AC1CE4">
      <w:pPr>
        <w:numPr>
          <w:ilvl w:val="1"/>
          <w:numId w:val="1"/>
        </w:numPr>
        <w:tabs>
          <w:tab w:val="clear" w:pos="1440"/>
        </w:tabs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Organizacja całorocznego szkolenia dzieci i młodzieży uzdolnionych sportowo – 150 000zł</w:t>
      </w:r>
    </w:p>
    <w:p w:rsidR="00AC1CE4" w:rsidRPr="00AC1CE4" w:rsidRDefault="00AC1CE4" w:rsidP="00AC1CE4">
      <w:pPr>
        <w:numPr>
          <w:ilvl w:val="1"/>
          <w:numId w:val="1"/>
        </w:numPr>
        <w:tabs>
          <w:tab w:val="clear" w:pos="1440"/>
        </w:tabs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Organizacja  i uczestnictwo w lokalnych,  regionalnych, ogólnopolskich i międzynarodowych imprezach sportowych, rekreacyjnych i turystycznych - 90 000 zł</w:t>
      </w:r>
    </w:p>
    <w:p w:rsidR="00AC1CE4" w:rsidRPr="00AC1CE4" w:rsidRDefault="00AC1CE4" w:rsidP="00AC1CE4">
      <w:pPr>
        <w:numPr>
          <w:ilvl w:val="1"/>
          <w:numId w:val="1"/>
        </w:numPr>
        <w:tabs>
          <w:tab w:val="clear" w:pos="1440"/>
        </w:tabs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Promocja sportu dzieci i młodzieży- 50 000zł</w:t>
      </w:r>
    </w:p>
    <w:p w:rsidR="00AC1CE4" w:rsidRPr="00AC1CE4" w:rsidRDefault="00AC1CE4" w:rsidP="00AC1CE4">
      <w:pPr>
        <w:numPr>
          <w:ilvl w:val="1"/>
          <w:numId w:val="1"/>
        </w:numPr>
        <w:tabs>
          <w:tab w:val="clear" w:pos="1440"/>
        </w:tabs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Organizacja i udział w szkoleniach w zakresie kursów sędziowskich, instruktorskich i organizatorów imprez- 10 000zł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Wysokość wsparcia finansowego ze strony Miasta uzależniona będzie od liczby nadesłanych ofert, oceny merytorycznej zadania oraz możliwości jego wykonania przez podmiot zgłaszający ofertę, analizę kalkulacji kosztów realizacji zadania i </w:t>
      </w:r>
      <w:r w:rsidRPr="00AC1CE4">
        <w:rPr>
          <w:rFonts w:ascii="Times New Roman" w:hAnsi="Times New Roman" w:cs="Times New Roman"/>
          <w:sz w:val="24"/>
          <w:szCs w:val="24"/>
          <w:u w:val="single"/>
        </w:rPr>
        <w:t>nie przekroczy 80%  całkowitych kosztów.</w:t>
      </w: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lastRenderedPageBreak/>
        <w:t xml:space="preserve">Zasady przyznawania dotacji. </w:t>
      </w:r>
    </w:p>
    <w:p w:rsidR="00AC1CE4" w:rsidRPr="00AC1CE4" w:rsidRDefault="00AC1CE4" w:rsidP="00AC1CE4">
      <w:pPr>
        <w:spacing w:after="0"/>
        <w:ind w:left="360"/>
        <w:rPr>
          <w:rFonts w:ascii="Times New Roman" w:hAnsi="Times New Roman" w:cs="Times New Roman"/>
          <w:color w:val="008000"/>
          <w:sz w:val="24"/>
          <w:szCs w:val="24"/>
        </w:rPr>
      </w:pP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AC1CE4">
        <w:rPr>
          <w:rStyle w:val="Pogrubienie"/>
          <w:rFonts w:ascii="Times New Roman" w:hAnsi="Times New Roman" w:cs="Times New Roman"/>
          <w:b w:val="0"/>
          <w:sz w:val="24"/>
          <w:szCs w:val="24"/>
        </w:rPr>
        <w:t>Do Konkursu mogą przystąpić:</w:t>
      </w:r>
    </w:p>
    <w:p w:rsidR="00AC1CE4" w:rsidRPr="00AC1CE4" w:rsidRDefault="00AC1CE4" w:rsidP="00AC1CE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1) organizacje pozarządowe, czyli: niebędące jednostkami sektora finansów publicznych,                 w rozumieniu ustawy o finansach publicznych oraz niedziałające w celu osiągnięcia zysku, osoby prawne lub jednostki organizacyjne nieposiadające osobowości prawnej, którym odrębna ustawa przyznaje zdolność prawną, w tym fundacje i stowarzyszenia, z wyłączeniem: partii politycznych, związków zawodowych i organizacji pracodawców, samorządów zawodowych, fundacji utworzonych przez partie polityczne;</w:t>
      </w:r>
    </w:p>
    <w:p w:rsidR="00AC1CE4" w:rsidRPr="00AC1CE4" w:rsidRDefault="00AC1CE4" w:rsidP="00AC1CE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2) osoby prawne i jednostki organizacyjne działające na podstawie przepisów o stosunku Państwa do Kościoła Katolickiego w Rzeczypospolitej Polskiej, stosunku Państwa do innych kościołów i związków wyznaniowych oraz o gwarancjach wolności sumienia i wyznania, jeżeli ich cele statutowe obejmują prowadzenie działalności pożytku publicznego;</w:t>
      </w:r>
    </w:p>
    <w:p w:rsidR="00AC1CE4" w:rsidRPr="00AC1CE4" w:rsidRDefault="00AC1CE4" w:rsidP="00AC1CE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3) stowarzyszenia jednostek samorządu terytorialnego;</w:t>
      </w:r>
    </w:p>
    <w:p w:rsidR="00AC1CE4" w:rsidRPr="00AC1CE4" w:rsidRDefault="00AC1CE4" w:rsidP="00AC1CE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4) spółdzielnie socjalne;</w:t>
      </w:r>
    </w:p>
    <w:p w:rsidR="00AC1CE4" w:rsidRPr="00AC1CE4" w:rsidRDefault="00AC1CE4" w:rsidP="00AC1CE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5) spółki akcyjne i spółki z ograniczoną odpowiedzialnością oraz kluby sportowe będące spółkami działającymi na podstawie przepisów ustawy z dnia 25 czerwca 2010r.                   o sporcie (Dz. U. z 2010 r. Nr 127 poz. 857 z </w:t>
      </w:r>
      <w:proofErr w:type="spellStart"/>
      <w:r w:rsidRPr="00AC1CE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C1CE4">
        <w:rPr>
          <w:rFonts w:ascii="Times New Roman" w:hAnsi="Times New Roman" w:cs="Times New Roman"/>
          <w:sz w:val="24"/>
          <w:szCs w:val="24"/>
        </w:rPr>
        <w:t>. zm.), które nie działają w celu osiągnięcia zysku oraz przeznaczają całości dochodu na realizację celów statutowych oraz nie przeznaczają zysku do podziału między swoich członków, udziałowców, akcjonariuszy i pracowników.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Zasady konkursu zawarte są w Regulaminie Konkursu zatwierdzonym przez Burmistrza Miasta Zakopane Zarządzeniem Nr 258/2014 z dnia 12.12.2014 r.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 xml:space="preserve">Termin i warunki realizacji zadania. </w:t>
      </w:r>
    </w:p>
    <w:p w:rsidR="00AC1CE4" w:rsidRPr="00AC1CE4" w:rsidRDefault="00AC1CE4" w:rsidP="00AC1CE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Podmiot przyjmując wsparcie realizacji zadania publicznego zobowiązuje się do wykonania zadania w zakresie i na zasadach określonych w umowie o wspieranie realizacji zadania.</w:t>
      </w:r>
    </w:p>
    <w:p w:rsidR="00AC1CE4" w:rsidRPr="00AC1CE4" w:rsidRDefault="00AC1CE4" w:rsidP="00AC1CE4">
      <w:pPr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Umowa wymaga formy pisemnej pod rygorem nieważności.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Organizacje pozarządowe lub podmioty wymienione w pkt 1 składające ofertę wspólną ponoszą odpowiedzialność solidarną za zobowiązania zawarte w umowie o wspieranie realizacji zadania.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Umowa o wspieranie zadania publicznego zostanie zawarta na czas realizacji zadania.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Zadanie publiczne nie może być zrealizowane przez podmiot nie będący stroną umowy, chyba że umowa zezwala na wykonanie określonej części zadania przez taki podmiot i zostało to wyraźne wskazane w ofercie złożonej w konkursie. Do zlecania przez podmioty realizacji zadania przez inne podmioty ma zastosowanie art. 16 ust. 7 ustawy o działalności pożytku publicznego i  o wolontariacie.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eastAsia="UniversPro-Roman" w:hAnsi="Times New Roman" w:cs="Times New Roman"/>
          <w:sz w:val="24"/>
          <w:szCs w:val="24"/>
        </w:rPr>
        <w:t xml:space="preserve">Zleceniobiorca jest zobowiązany do prowadzenia wyodrębnionej dokumentacji finansowo-księgowej i ewidencji księgowej zadania publicznego, zgodnie z zasadami wynikającymi z ustawy z dnia 29 września 1994 r. o rachunkowości (Dz. U. z 2013 r. poz.330 z </w:t>
      </w:r>
      <w:proofErr w:type="spellStart"/>
      <w:r w:rsidRPr="00AC1CE4">
        <w:rPr>
          <w:rFonts w:ascii="Times New Roman" w:eastAsia="UniversPro-Roman" w:hAnsi="Times New Roman" w:cs="Times New Roman"/>
          <w:sz w:val="24"/>
          <w:szCs w:val="24"/>
        </w:rPr>
        <w:t>p</w:t>
      </w:r>
      <w:r>
        <w:rPr>
          <w:rFonts w:ascii="Times New Roman" w:eastAsia="UniversPro-Roman" w:hAnsi="Times New Roman" w:cs="Times New Roman"/>
          <w:sz w:val="24"/>
          <w:szCs w:val="24"/>
        </w:rPr>
        <w:t>ó</w:t>
      </w:r>
      <w:r w:rsidRPr="00AC1CE4">
        <w:rPr>
          <w:rFonts w:ascii="Times New Roman" w:eastAsia="UniversPro-Roman" w:hAnsi="Times New Roman" w:cs="Times New Roman"/>
          <w:sz w:val="24"/>
          <w:szCs w:val="24"/>
        </w:rPr>
        <w:t>źn</w:t>
      </w:r>
      <w:proofErr w:type="spellEnd"/>
      <w:r w:rsidRPr="00AC1CE4">
        <w:rPr>
          <w:rFonts w:ascii="Times New Roman" w:eastAsia="UniversPro-Roman" w:hAnsi="Times New Roman" w:cs="Times New Roman"/>
          <w:sz w:val="24"/>
          <w:szCs w:val="24"/>
        </w:rPr>
        <w:t>. zm.), w sposób umożliwiający identyfikację poszczególnych operacji księgowych.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lastRenderedPageBreak/>
        <w:t>Burmistrz lub osoby przez niego upoważnione dokonuje kontroli i oceny realizacji zadania publicznego, a w szczególności:</w:t>
      </w:r>
    </w:p>
    <w:p w:rsidR="00AC1CE4" w:rsidRPr="00AC1CE4" w:rsidRDefault="00AC1CE4" w:rsidP="00AC1CE4">
      <w:pPr>
        <w:tabs>
          <w:tab w:val="right" w:pos="284"/>
          <w:tab w:val="left" w:pos="408"/>
        </w:tabs>
        <w:spacing w:after="0"/>
        <w:ind w:left="408" w:hanging="48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ab/>
        <w:t>1)</w:t>
      </w:r>
      <w:r w:rsidRPr="00AC1CE4">
        <w:rPr>
          <w:rFonts w:ascii="Times New Roman" w:hAnsi="Times New Roman" w:cs="Times New Roman"/>
          <w:sz w:val="24"/>
          <w:szCs w:val="24"/>
        </w:rPr>
        <w:tab/>
        <w:t>stanu realizacji zadania;</w:t>
      </w:r>
    </w:p>
    <w:p w:rsidR="00AC1CE4" w:rsidRPr="00AC1CE4" w:rsidRDefault="00AC1CE4" w:rsidP="00AC1CE4">
      <w:pPr>
        <w:tabs>
          <w:tab w:val="right" w:pos="284"/>
          <w:tab w:val="left" w:pos="408"/>
        </w:tabs>
        <w:spacing w:after="0"/>
        <w:ind w:left="408" w:hanging="48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ab/>
        <w:t>2)</w:t>
      </w:r>
      <w:r w:rsidRPr="00AC1CE4">
        <w:rPr>
          <w:rFonts w:ascii="Times New Roman" w:hAnsi="Times New Roman" w:cs="Times New Roman"/>
          <w:sz w:val="24"/>
          <w:szCs w:val="24"/>
        </w:rPr>
        <w:tab/>
        <w:t>efektywności, rzetelności i jakości wykonania zadania;</w:t>
      </w:r>
    </w:p>
    <w:p w:rsidR="00AC1CE4" w:rsidRPr="00AC1CE4" w:rsidRDefault="00AC1CE4" w:rsidP="00AC1CE4">
      <w:p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3)</w:t>
      </w:r>
      <w:r w:rsidRPr="00AC1CE4">
        <w:rPr>
          <w:rFonts w:ascii="Times New Roman" w:hAnsi="Times New Roman" w:cs="Times New Roman"/>
          <w:sz w:val="24"/>
          <w:szCs w:val="24"/>
        </w:rPr>
        <w:tab/>
        <w:t>prawidłowości wykorzystania środków publicznych otrzymanych na realizację zadania;</w:t>
      </w:r>
    </w:p>
    <w:p w:rsidR="00AC1CE4" w:rsidRPr="00AC1CE4" w:rsidRDefault="00AC1CE4" w:rsidP="00AC1CE4">
      <w:pPr>
        <w:numPr>
          <w:ilvl w:val="0"/>
          <w:numId w:val="2"/>
        </w:numPr>
        <w:tabs>
          <w:tab w:val="right" w:pos="284"/>
          <w:tab w:val="left" w:pos="720"/>
        </w:tabs>
        <w:spacing w:after="0" w:line="240" w:lineRule="auto"/>
        <w:ind w:hanging="48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prowadzenia dokumentacji określonej w przepisach prawa i w postanowieniach umowy.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eastAsia="UniversPro-Roman" w:hAnsi="Times New Roman" w:cs="Times New Roman"/>
          <w:sz w:val="24"/>
          <w:szCs w:val="24"/>
        </w:rPr>
        <w:t>Sprawozdanie z wykonania zadania publicznego powinno zostać sporządzone przez Zleceniobiorcę w terminie 30 dni od dnia zakończenia realizacji zadania publicznego.</w:t>
      </w:r>
      <w:r w:rsidRPr="00AC1CE4">
        <w:rPr>
          <w:rFonts w:ascii="Times New Roman" w:hAnsi="Times New Roman" w:cs="Times New Roman"/>
          <w:sz w:val="24"/>
          <w:szCs w:val="24"/>
        </w:rPr>
        <w:t xml:space="preserve"> Okresem sprawozdawczym jest rok budżetowy.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Zadania Gminy z zakresu kultury fizycznej i sportu określone w Uchwale Nr LVIII/787/2014 Rady Miasta Zakopane z dnia 23 października  2014 roku,  muszą być realizowane w okresie roku budżetowego Gminy. </w:t>
      </w:r>
    </w:p>
    <w:p w:rsidR="00AC1CE4" w:rsidRPr="00AC1CE4" w:rsidRDefault="00AC1CE4" w:rsidP="00AC1CE4">
      <w:pPr>
        <w:numPr>
          <w:ilvl w:val="0"/>
          <w:numId w:val="4"/>
        </w:numPr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Zadania winny być zrealizowane z najwyższą starannością, zgodnie z zawartą umową oraz z obowiązującymi standardami i przepisami, w zakresie opisanym w ofercie.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Termin realizacji zadań ustala się od dnia …...01.2015 r. do dnia 15.12.2015r.                       </w:t>
      </w:r>
    </w:p>
    <w:p w:rsidR="00AC1CE4" w:rsidRPr="00AC1CE4" w:rsidRDefault="00AC1CE4" w:rsidP="00AC1CE4">
      <w:pPr>
        <w:pStyle w:val="NormalnyWeb"/>
        <w:numPr>
          <w:ilvl w:val="0"/>
          <w:numId w:val="7"/>
        </w:numPr>
        <w:spacing w:after="0" w:afterAutospacing="0"/>
        <w:jc w:val="both"/>
        <w:rPr>
          <w:color w:val="008000"/>
        </w:rPr>
      </w:pPr>
      <w:r w:rsidRPr="00AC1CE4">
        <w:rPr>
          <w:color w:val="008000"/>
        </w:rPr>
        <w:t>Termin składania ofert.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Oferty należy składać do </w:t>
      </w:r>
      <w:r w:rsidRPr="00AC1CE4">
        <w:rPr>
          <w:rFonts w:ascii="Times New Roman" w:hAnsi="Times New Roman" w:cs="Times New Roman"/>
          <w:b/>
          <w:sz w:val="24"/>
          <w:szCs w:val="24"/>
        </w:rPr>
        <w:t>dnia 07.01.</w:t>
      </w:r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  <w:r w:rsidRPr="00AC1CE4">
        <w:rPr>
          <w:rFonts w:ascii="Times New Roman" w:hAnsi="Times New Roman" w:cs="Times New Roman"/>
          <w:b/>
          <w:bCs/>
          <w:sz w:val="24"/>
          <w:szCs w:val="24"/>
        </w:rPr>
        <w:t>2015 roku</w:t>
      </w:r>
      <w:r w:rsidRPr="00AC1CE4">
        <w:rPr>
          <w:rFonts w:ascii="Times New Roman" w:hAnsi="Times New Roman" w:cs="Times New Roman"/>
          <w:sz w:val="24"/>
          <w:szCs w:val="24"/>
        </w:rPr>
        <w:t xml:space="preserve"> na Dzienniku Podawczym UM Zakopane,     ul. Kościuszki 13 </w:t>
      </w:r>
      <w:r w:rsidRPr="00AC1CE4">
        <w:rPr>
          <w:rFonts w:ascii="Times New Roman" w:hAnsi="Times New Roman" w:cs="Times New Roman"/>
          <w:b/>
          <w:sz w:val="24"/>
          <w:szCs w:val="24"/>
        </w:rPr>
        <w:t>do godz. 12</w:t>
      </w:r>
      <w:r w:rsidRPr="00AC1CE4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AC1CE4">
        <w:rPr>
          <w:rFonts w:ascii="Times New Roman" w:hAnsi="Times New Roman" w:cs="Times New Roman"/>
          <w:b/>
          <w:sz w:val="24"/>
          <w:szCs w:val="24"/>
        </w:rPr>
        <w:t>, osobiście lub za pośrednictwem poczty,</w:t>
      </w:r>
      <w:r w:rsidRPr="00AC1C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C1CE4">
        <w:rPr>
          <w:rFonts w:ascii="Times New Roman" w:hAnsi="Times New Roman" w:cs="Times New Roman"/>
          <w:b/>
          <w:sz w:val="24"/>
          <w:szCs w:val="24"/>
        </w:rPr>
        <w:t>w zaklejonej kopercie podpisanej</w:t>
      </w:r>
      <w:r w:rsidRPr="00AC1CE4">
        <w:rPr>
          <w:rFonts w:ascii="Times New Roman" w:hAnsi="Times New Roman" w:cs="Times New Roman"/>
          <w:sz w:val="24"/>
          <w:szCs w:val="24"/>
        </w:rPr>
        <w:t xml:space="preserve"> „</w:t>
      </w:r>
      <w:r w:rsidRPr="00AC1CE4">
        <w:rPr>
          <w:rFonts w:ascii="Times New Roman" w:hAnsi="Times New Roman" w:cs="Times New Roman"/>
          <w:b/>
          <w:sz w:val="24"/>
          <w:szCs w:val="24"/>
        </w:rPr>
        <w:t>OTWARTY KONKURS OFERT na wsparcie realizacji zadań Gminy w zakresie kultury fizyczne i sportu  w roku 2015”.</w:t>
      </w:r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Termin składania ofert upływa w dniu 07 stycznia  2015 roku  o godz. 12.00 i jest to termin ostateczny.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W przypadku składania ofert za pośrednictwem poczty decyduje data i godzina wpłynięcia oferty do Urzędu Miasta Zakopane.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Oferty, które wpłyną po termini</w:t>
      </w:r>
      <w:r>
        <w:rPr>
          <w:rFonts w:ascii="Times New Roman" w:hAnsi="Times New Roman" w:cs="Times New Roman"/>
          <w:sz w:val="24"/>
          <w:szCs w:val="24"/>
        </w:rPr>
        <w:t>e nie będą rozpatrywane.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>Termin, tryb i kryteria stosowane przy wyborze ofert oraz terminie dokonania wyboru ofert.</w:t>
      </w:r>
    </w:p>
    <w:p w:rsidR="00AC1CE4" w:rsidRPr="00AC1CE4" w:rsidRDefault="00AC1CE4" w:rsidP="00AC1CE4">
      <w:pPr>
        <w:pStyle w:val="NormalnyWeb"/>
        <w:spacing w:after="0" w:afterAutospacing="0"/>
        <w:jc w:val="both"/>
      </w:pPr>
      <w:r w:rsidRPr="00AC1CE4">
        <w:t>Oferta musi spełniać wymagania wyszczególnione w art. 14 ustawy o działalności pożytku publicznego i wolontariacie oraz rozporządzeniu Ministra Gospodarki i Polityki Społecznej             z dnia 15 grudnia 2010 r. (Dz. U. z 2011r. Nr 6 poz. 25) w sprawie wzoru oferty i ramowego wzoru umowy dotyczących realizacji zadania publicznego oraz wzoru sprawozdania                   z wykonania tego zadania.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Na każde zadanie winna zostać złożona oddzielna oferta wraz z kompletem załączników, oświadczeń i dokumentów. Oferta ma zostać sporządzona zgodnie ze wzorem oferty na maszynie do pisania, komputerze lub inną trwałą i czytelną techniką. Oferta winna być spięta ( zszyta) w sposób zapobiegający dekompletacji.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Wszelkie poprawki i skreślenia winny zostać czytelnie naniesione i parafowane przez upoważnioną osobę.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Oferty złożone na innych drukach , niekompletne pod względem formalnym i merytorycznym lub złożone po upływie terminu określonego przez Burmistrza Miasta nie będą rozpatrywane. Potwierdzenie kopii  dokumentów za zgodność  z  oryginałem mogą dokonać osoby  uprawnione do składania oświadczeń woli i zaciągania zobowiązań w imieniu podmiotów, w tym  ich pełnomocnicy.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1CE4" w:rsidRPr="00AC1CE4" w:rsidRDefault="00AC1CE4" w:rsidP="00AC1CE4">
      <w:pPr>
        <w:pStyle w:val="NormalnyWeb"/>
        <w:spacing w:before="0" w:beforeAutospacing="0" w:after="0" w:afterAutospacing="0"/>
        <w:jc w:val="both"/>
      </w:pPr>
      <w:r w:rsidRPr="00AC1CE4">
        <w:t>Podmioty przystępując do konkursu są obowiązane przedłożyć również: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 xml:space="preserve">aktualny oryginalny dokument potwierdzający prawo podmiotu do występowania                      w obrocie prawnym lub uwierzytelniony odpis dokumentu (ważny do trzech miesięcy od daty wystawienia ); 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 xml:space="preserve">kserokopię aktualnego dokumentu określającego cel i zadania podmiotu np.: statut; 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>wykaz podobnych zrealizowanych przez podmiot zadań w ciągu ostatnich 2 lat lub oświadczenie o niezrealizowaniu takich zadań w ostatnich 2 latach;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>oświadczenie o terminowym rozliczeniu się z dotychczas otrzymanych dotacji od Gminy;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>oświadczenie o zobowiązaniu się do terminowego wykonania powierzonych;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>sprawozdanie merytoryczne i finansowe za ostatni rok, a w przypadku nie sporządzania sprawozdania finansowego – informację o wysokości uzyskanych dochodów i poniesionych kosztów;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>umowę partnerską lub oświadczenie partnera biorącego udział w realizacji zadania.</w:t>
      </w:r>
    </w:p>
    <w:p w:rsidR="00AC1CE4" w:rsidRPr="00AC1CE4" w:rsidRDefault="00AC1CE4" w:rsidP="00AC1CE4">
      <w:pPr>
        <w:pStyle w:val="NormalnyWeb"/>
        <w:spacing w:before="0" w:beforeAutospacing="0" w:after="0" w:afterAutospacing="0"/>
        <w:jc w:val="both"/>
      </w:pPr>
      <w:r w:rsidRPr="00AC1CE4">
        <w:t>Podmioty, które na podstawie innych ustaw nie są zobowiązane do posiadania dokumentów wskazanych w lit. a) i lit b) winny złożyć wraz z ofertą oświadczenie o celach i zadaniach realizowanych przez podmiot.</w:t>
      </w:r>
    </w:p>
    <w:p w:rsidR="00AC1CE4" w:rsidRPr="00AC1CE4" w:rsidRDefault="00AC1CE4" w:rsidP="00AC1CE4">
      <w:pPr>
        <w:pStyle w:val="NormalnyWeb"/>
        <w:spacing w:before="0" w:beforeAutospacing="0" w:after="0" w:afterAutospacing="0"/>
        <w:jc w:val="both"/>
      </w:pPr>
      <w:r w:rsidRPr="00AC1CE4">
        <w:br/>
        <w:t>Oferta oraz oświadczenia powinny być podpisane przez upoważnioną osobę do składania oświadczeń woli i zaciągania zobowiązań pod rygorem nieważności złożonej oferty. Za osoby uprawnione do składania oświadczeń woli w imieniu oferentów uznaje się:</w:t>
      </w:r>
    </w:p>
    <w:p w:rsidR="00AC1CE4" w:rsidRPr="00AC1CE4" w:rsidRDefault="00AC1CE4" w:rsidP="00AC1CE4">
      <w:pPr>
        <w:pStyle w:val="NormalnyWeb"/>
        <w:spacing w:before="0" w:beforeAutospacing="0" w:after="0" w:afterAutospacing="0"/>
        <w:ind w:left="180" w:hanging="180"/>
        <w:jc w:val="both"/>
      </w:pPr>
      <w:r w:rsidRPr="00AC1CE4">
        <w:sym w:font="Symbol" w:char="F02D"/>
      </w:r>
      <w:r w:rsidRPr="00AC1CE4">
        <w:t xml:space="preserve"> osoby wskazane do takich czynności w dokumentach podmiotu, uprawnienie to powinno być udokumentowane stosowną uchwałą lub upoważnieniem właściwego organu lub zapisem w Krajowym Rejestrze Sądowym (KRS) lub innym rejestrze;</w:t>
      </w:r>
    </w:p>
    <w:p w:rsidR="00AC1CE4" w:rsidRPr="00AC1CE4" w:rsidRDefault="00AC1CE4" w:rsidP="00AC1CE4">
      <w:pPr>
        <w:pStyle w:val="NormalnyWeb"/>
        <w:spacing w:before="0" w:beforeAutospacing="0" w:after="0" w:afterAutospacing="0"/>
        <w:ind w:left="180" w:hanging="180"/>
        <w:jc w:val="both"/>
      </w:pPr>
      <w:r w:rsidRPr="00AC1CE4">
        <w:sym w:font="Symbol" w:char="F02D"/>
      </w:r>
      <w:r w:rsidRPr="00AC1CE4">
        <w:t xml:space="preserve"> osoby legitymujące się odpowiednim pełnomocnictwem udzielonym przez odpowiedni organ, osobę/y upoważnioną/e do reprezentacji;</w:t>
      </w:r>
    </w:p>
    <w:p w:rsidR="00AC1CE4" w:rsidRPr="00AC1CE4" w:rsidRDefault="00AC1CE4" w:rsidP="00AC1CE4">
      <w:pPr>
        <w:pStyle w:val="NormalnyWeb"/>
        <w:spacing w:before="0" w:beforeAutospacing="0" w:after="0" w:afterAutospacing="0"/>
        <w:ind w:left="180" w:hanging="180"/>
        <w:jc w:val="both"/>
      </w:pPr>
      <w:r w:rsidRPr="00AC1CE4">
        <w:sym w:font="Symbol" w:char="F02D"/>
      </w:r>
      <w:r w:rsidRPr="00AC1CE4">
        <w:t xml:space="preserve"> osoby uprawnione na mocy przepisów szczególnych.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CE4">
        <w:rPr>
          <w:rFonts w:ascii="Times New Roman" w:hAnsi="Times New Roman" w:cs="Times New Roman"/>
          <w:b/>
          <w:sz w:val="24"/>
          <w:szCs w:val="24"/>
        </w:rPr>
        <w:t>Złożenie oferty nie jest równoznaczne z zapewnieniem przyznania dotacji lub przyznaniem dotacji w oczekiwanej wysokości (niezależnie od oczekiwanej kwoty).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pStyle w:val="Tekstpodstawowywcity3"/>
        <w:spacing w:after="0"/>
        <w:ind w:left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 xml:space="preserve">Komisja Konkursowa powołana przez Burmistrza Miasta Zakopane, </w:t>
      </w:r>
      <w:r w:rsidRPr="00AC1CE4">
        <w:rPr>
          <w:rStyle w:val="Pogrubienie"/>
          <w:sz w:val="24"/>
          <w:szCs w:val="24"/>
        </w:rPr>
        <w:t xml:space="preserve">w terminie do                       16 stycznia 2015r. </w:t>
      </w:r>
      <w:r w:rsidRPr="00AC1CE4">
        <w:rPr>
          <w:sz w:val="24"/>
          <w:szCs w:val="24"/>
        </w:rPr>
        <w:t xml:space="preserve">rozpatrzy złożone oferty biorąc pod uwagę kryteria zawarte                             w Regulaminie Konkursu oraz w art. 15 ustawy o działalności pożytku publicznego                             i wolontariacie, </w:t>
      </w:r>
      <w:proofErr w:type="spellStart"/>
      <w:r w:rsidRPr="00AC1CE4">
        <w:rPr>
          <w:sz w:val="24"/>
          <w:szCs w:val="24"/>
        </w:rPr>
        <w:t>tj</w:t>
      </w:r>
      <w:proofErr w:type="spellEnd"/>
      <w:r w:rsidRPr="00AC1CE4">
        <w:rPr>
          <w:sz w:val="24"/>
          <w:szCs w:val="24"/>
        </w:rPr>
        <w:t>:</w:t>
      </w:r>
    </w:p>
    <w:p w:rsidR="00AC1CE4" w:rsidRPr="00AC1CE4" w:rsidRDefault="00AC1CE4" w:rsidP="00AC1CE4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>merytoryczną wartość oferty, jej zbieżność z hierarchią potrzeb i zadań Gminy;</w:t>
      </w:r>
    </w:p>
    <w:p w:rsidR="00AC1CE4" w:rsidRPr="00AC1CE4" w:rsidRDefault="00AC1CE4" w:rsidP="00AC1CE4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>zgodności zadania przestawionego w ofercie z celami statutowymi podmiotu;</w:t>
      </w:r>
    </w:p>
    <w:p w:rsidR="00AC1CE4" w:rsidRPr="00AC1CE4" w:rsidRDefault="00AC1CE4" w:rsidP="00AC1CE4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>koszty wykonania zadania;</w:t>
      </w:r>
    </w:p>
    <w:p w:rsidR="00AC1CE4" w:rsidRPr="00AC1CE4" w:rsidRDefault="00AC1CE4" w:rsidP="00AC1CE4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>proponowany wkład rzeczowy, osobowy, w tym świadczenia wolontariuszy i pracę społeczną członków , perspektywy kontynuacji zadania;</w:t>
      </w:r>
    </w:p>
    <w:p w:rsidR="00AC1CE4" w:rsidRPr="00AC1CE4" w:rsidRDefault="00AC1CE4" w:rsidP="00AC1CE4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>oceny kalkulacji kosztów zadania, w odniesieniu do zakresu wielkości zadania;</w:t>
      </w:r>
    </w:p>
    <w:p w:rsidR="00AC1CE4" w:rsidRPr="00AC1CE4" w:rsidRDefault="00AC1CE4" w:rsidP="00AC1CE4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>efekty dotychczasowej pracy;</w:t>
      </w:r>
    </w:p>
    <w:p w:rsidR="00AC1CE4" w:rsidRPr="00AC1CE4" w:rsidRDefault="00AC1CE4" w:rsidP="00AC1CE4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>doświadczenia dotychczasowej współpracy z Gminą Miasta Zakopane;</w:t>
      </w:r>
    </w:p>
    <w:p w:rsidR="00AC1CE4" w:rsidRPr="00AC1CE4" w:rsidRDefault="00AC1CE4" w:rsidP="00AC1CE4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>możliwość realizacji zadania publicznego przez podmiot, w tym przygotowanie merytoryczne;</w:t>
      </w:r>
    </w:p>
    <w:p w:rsidR="00AC1CE4" w:rsidRPr="00AC1CE4" w:rsidRDefault="00AC1CE4" w:rsidP="00AC1CE4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>proponowaną jakość wykonania zadania i kwalifikacje osób, przy udziale których organizacja będzie realizować zadanie publiczne;</w:t>
      </w:r>
    </w:p>
    <w:p w:rsidR="00AC1CE4" w:rsidRPr="00AC1CE4" w:rsidRDefault="00AC1CE4" w:rsidP="00AC1CE4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lastRenderedPageBreak/>
        <w:t>stosowanie przez organizację sposobów działania nie budzących wątpliwości etycznych.</w:t>
      </w:r>
      <w:r w:rsidRPr="00AC1CE4">
        <w:rPr>
          <w:sz w:val="24"/>
          <w:szCs w:val="24"/>
        </w:rPr>
        <w:br/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Komisja powołana zgodnie z art. 15 ust. 2a–2d ustawy o działalności pożytku publicznego i wolontariacie dokona zaopiniowania ofert i skieruje do Burmistrza Miasta Zakopane wnioski o przyznania dotacji wraz z rekomendacją ofert organizacji, z którymi powinny zostać zawarte umowy. 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Burmistrz Miasta Zakopane po zapoznaniu się z rekomendacją ofert przedstawioną przez Komisję dokona przyznania środków. Burmistrz Miasta nie jest związany opinią Komisji.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Szczegółowe warunki przeprowadzenia postępowania określa Regulamin Konkursu.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 wynikach konkursu zainteresowane podmioty zostaną powiadomione w terminie 7 dni od jego rozstrzygnięcia.</w:t>
      </w: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>Informacja o zrealizowanych w roku poprzednim zadaniach publicznych tego samego rodzaju i związanych z tym kosztami.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W roku 2014 na przedmiotowe zadania zostały przeznaczone środki 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w wysokości 276 540,- zł.  W tym;</w:t>
      </w:r>
    </w:p>
    <w:p w:rsidR="00AC1CE4" w:rsidRPr="00AC1CE4" w:rsidRDefault="00AC1CE4" w:rsidP="00AC1CE4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Organizacja całorocznego szkolenia dzieci i młodzieży uzdolnionych sportowo oraz sportowców niepełnosprawnych – 147.800,- zł</w:t>
      </w:r>
    </w:p>
    <w:p w:rsidR="00AC1CE4" w:rsidRPr="00AC1CE4" w:rsidRDefault="00AC1CE4" w:rsidP="00AC1CE4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Organizacja  i uczestnictwo w lokalnych,  regionalnych, ogólnopolskich i międzynarodowych imprezach sportowych, rekreacyjnych i turystycznych – 80.820,- zł</w:t>
      </w:r>
    </w:p>
    <w:p w:rsidR="00AC1CE4" w:rsidRPr="00AC1CE4" w:rsidRDefault="00AC1CE4" w:rsidP="00AC1CE4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Promocja sportu dzieci i młodzieży- 47.920,- zł</w:t>
      </w:r>
    </w:p>
    <w:p w:rsidR="00AC1CE4" w:rsidRPr="00AC1CE4" w:rsidRDefault="00AC1CE4" w:rsidP="00AC1CE4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Organizacja i udział w szkoleniach w zakresie kursów sędziowskich, instruktorskich i organizatorów imprez- nie wpłynęła żadna oferta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>Postanowienia końcowe.</w:t>
      </w:r>
    </w:p>
    <w:p w:rsidR="00AC1CE4" w:rsidRPr="00AC1CE4" w:rsidRDefault="00AC1CE4" w:rsidP="00AC1CE4">
      <w:pPr>
        <w:spacing w:after="0"/>
        <w:ind w:left="360"/>
        <w:rPr>
          <w:rFonts w:ascii="Times New Roman" w:hAnsi="Times New Roman" w:cs="Times New Roman"/>
          <w:color w:val="008000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Od podjętych dec</w:t>
      </w:r>
      <w:r>
        <w:rPr>
          <w:rFonts w:ascii="Times New Roman" w:hAnsi="Times New Roman" w:cs="Times New Roman"/>
          <w:sz w:val="24"/>
          <w:szCs w:val="24"/>
        </w:rPr>
        <w:t>yzji nie przysługuje odwołanie.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Uchwała Nr LVIII/787/2014 Rady Miasta Zakopane z dnia 23 października 2014 roku,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regulamin konkursu dla zadań zakresu kultury fizycznej i sportu, wzór oferty, wzór umowy, wzór sprawozdania,  dostępne są w Wydziale Edukacji, Turystyki i Sportu UM Zakopane pok. 207 oraz na stronie internetowej UM </w:t>
      </w:r>
      <w:hyperlink r:id="rId6" w:history="1">
        <w:r w:rsidRPr="00AC1CE4">
          <w:rPr>
            <w:rStyle w:val="Hipercze"/>
            <w:rFonts w:ascii="Times New Roman" w:hAnsi="Times New Roman" w:cs="Times New Roman"/>
            <w:sz w:val="24"/>
            <w:szCs w:val="24"/>
          </w:rPr>
          <w:t>www.zakopane.eu</w:t>
        </w:r>
      </w:hyperlink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Ustawę i rozporządzenie można sprawdzić na stronie internetowej Ministerstwa Gospodarki          i Polityki Społecznej Departament Pożytku Publicznego </w:t>
      </w:r>
      <w:hyperlink r:id="rId7" w:history="1">
        <w:r w:rsidRPr="00AC1CE4">
          <w:rPr>
            <w:rStyle w:val="Hipercze"/>
            <w:rFonts w:ascii="Times New Roman" w:hAnsi="Times New Roman" w:cs="Times New Roman"/>
            <w:sz w:val="24"/>
            <w:szCs w:val="24"/>
          </w:rPr>
          <w:t>www.poz</w:t>
        </w:r>
        <w:r w:rsidRPr="00AC1CE4">
          <w:rPr>
            <w:rStyle w:val="Hipercze"/>
            <w:rFonts w:ascii="Times New Roman" w:hAnsi="Times New Roman" w:cs="Times New Roman"/>
            <w:sz w:val="24"/>
            <w:szCs w:val="24"/>
          </w:rPr>
          <w:t>ytek.gov.p</w:t>
        </w:r>
        <w:r w:rsidRPr="00AC1CE4">
          <w:rPr>
            <w:rStyle w:val="Hipercze"/>
            <w:rFonts w:ascii="Times New Roman" w:hAnsi="Times New Roman" w:cs="Times New Roman"/>
            <w:sz w:val="24"/>
            <w:szCs w:val="24"/>
          </w:rPr>
          <w:t>l</w:t>
        </w:r>
      </w:hyperlink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Załączniki: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Zarządzenie - Regulaminu konkursu dla zadań z zakresu kultury fizycznej i sportu.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Załącznik nr 1 do Regulaminu Konkursu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Tabela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Zarządzenie o ogłoszeniu konkursu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Wzór oferty.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Wzór umowy. 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Wzór sprawozdania</w:t>
      </w:r>
    </w:p>
    <w:p w:rsidR="00AC1CE4" w:rsidRPr="00AC1CE4" w:rsidRDefault="00AC1C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1CE4" w:rsidRPr="00AC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F47"/>
    <w:multiLevelType w:val="hybridMultilevel"/>
    <w:tmpl w:val="B4C44B3E"/>
    <w:lvl w:ilvl="0" w:tplc="8A94DD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742C"/>
    <w:multiLevelType w:val="singleLevel"/>
    <w:tmpl w:val="2578EBC0"/>
    <w:lvl w:ilvl="0">
      <w:start w:val="4"/>
      <w:numFmt w:val="decimal"/>
      <w:lvlText w:val="%1)"/>
      <w:lvlJc w:val="left"/>
      <w:pPr>
        <w:tabs>
          <w:tab w:val="num" w:pos="450"/>
        </w:tabs>
        <w:ind w:left="450" w:hanging="360"/>
      </w:pPr>
    </w:lvl>
  </w:abstractNum>
  <w:abstractNum w:abstractNumId="2">
    <w:nsid w:val="0FC939AC"/>
    <w:multiLevelType w:val="multilevel"/>
    <w:tmpl w:val="0F16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D6ED0"/>
    <w:multiLevelType w:val="hybridMultilevel"/>
    <w:tmpl w:val="4D8A2E42"/>
    <w:lvl w:ilvl="0" w:tplc="1F044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BD1711"/>
    <w:multiLevelType w:val="multilevel"/>
    <w:tmpl w:val="9C3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D03F6"/>
    <w:multiLevelType w:val="hybridMultilevel"/>
    <w:tmpl w:val="DBE80E58"/>
    <w:lvl w:ilvl="0" w:tplc="7C844A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02F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810E67"/>
    <w:multiLevelType w:val="hybridMultilevel"/>
    <w:tmpl w:val="080035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C2D36"/>
    <w:multiLevelType w:val="hybridMultilevel"/>
    <w:tmpl w:val="8A7A0CEC"/>
    <w:lvl w:ilvl="0" w:tplc="C724688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  <w:lvlOverride w:ilvl="0">
      <w:startOverride w:val="4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C2"/>
    <w:rsid w:val="000860BD"/>
    <w:rsid w:val="0017113F"/>
    <w:rsid w:val="002906A0"/>
    <w:rsid w:val="004E60AE"/>
    <w:rsid w:val="005A196E"/>
    <w:rsid w:val="00635969"/>
    <w:rsid w:val="00704AB3"/>
    <w:rsid w:val="00797B6A"/>
    <w:rsid w:val="007B10C2"/>
    <w:rsid w:val="0080443C"/>
    <w:rsid w:val="00932EB2"/>
    <w:rsid w:val="00991CB5"/>
    <w:rsid w:val="00A3394D"/>
    <w:rsid w:val="00AC1CE4"/>
    <w:rsid w:val="00B76BA6"/>
    <w:rsid w:val="00B9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C1C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1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10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4AB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C1C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AC1CE4"/>
    <w:rPr>
      <w:color w:val="0000FF"/>
      <w:u w:val="single"/>
    </w:rPr>
  </w:style>
  <w:style w:type="paragraph" w:styleId="NormalnyWeb">
    <w:name w:val="Normal (Web)"/>
    <w:basedOn w:val="Normalny"/>
    <w:rsid w:val="00AC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C1C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C1C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AC1C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C1C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1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10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4AB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C1C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AC1CE4"/>
    <w:rPr>
      <w:color w:val="0000FF"/>
      <w:u w:val="single"/>
    </w:rPr>
  </w:style>
  <w:style w:type="paragraph" w:styleId="NormalnyWeb">
    <w:name w:val="Normal (Web)"/>
    <w:basedOn w:val="Normalny"/>
    <w:rsid w:val="00AC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C1C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C1C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AC1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zyte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.zakopan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2180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BeataW</cp:lastModifiedBy>
  <cp:revision>5</cp:revision>
  <cp:lastPrinted>2013-12-06T12:13:00Z</cp:lastPrinted>
  <dcterms:created xsi:type="dcterms:W3CDTF">2014-12-12T12:52:00Z</dcterms:created>
  <dcterms:modified xsi:type="dcterms:W3CDTF">2014-12-15T09:37:00Z</dcterms:modified>
</cp:coreProperties>
</file>